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7C" w:rsidRPr="006C397C" w:rsidRDefault="006C397C" w:rsidP="006C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20</w:t>
      </w: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 на постановление администрации городского округа Красноуральск от 31.07.2019 № 1043 «Об утверждении Примерного Положения об оплате труда работников муниципальных учреждений сферы физической культуры и спорта городского округа Красноуральск»</w:t>
      </w: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14 августа 2019 года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статьи 157 Бюджетного кодекса Российской Федерации,</w:t>
      </w:r>
      <w:r w:rsidRPr="006C397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30.03.2017 № 576 (с изменениями, далее – Порядок № 576),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Контрольным органом городского округа Красноуральск (далее – Контрольный орган) подготовлено настоящее заключение на постановление администрации городского округа Красноуральск от 31.07.2019 № 1043 «Об утверждении Примерного Положения об оплате труда работников муниципальных учреждений сферы физической культуры и спорта городского округа Красноуральск»</w:t>
      </w:r>
      <w:r w:rsidRPr="006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 № 1043)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7C" w:rsidRPr="006C397C" w:rsidRDefault="006C397C" w:rsidP="006C397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97C" w:rsidRPr="006C397C" w:rsidRDefault="006C397C" w:rsidP="006C397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97C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Контрольный орган 13.08.2019 для проведения экспертизы поступили следующие документы:</w:t>
      </w:r>
    </w:p>
    <w:p w:rsidR="006C397C" w:rsidRPr="006C397C" w:rsidRDefault="006C397C" w:rsidP="006C397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97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письмо администрации городского округа Красноуральск от 07.08.2019 № 4425 – на 1 листе;</w:t>
      </w:r>
    </w:p>
    <w:p w:rsidR="006C397C" w:rsidRPr="006C397C" w:rsidRDefault="006C397C" w:rsidP="006C397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№ 1043 (с приложениями) – на 16 листах. 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Проекта: с 13.08.2019 по 14.08.2019.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представленное Постановление № 1043, </w:t>
      </w: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1043: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утверждено «Примерное положение об оплате труда работников муниципальных учреждений сферы физической культуры и спорта городского округа Красноуральск», которое распространяется на правоотношения, возникающие с 1 октября 2019 года (далее – Примерное положение);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признается утратившим силу с 1 октября 2019 года постановление администрации городского округа Красноуральск от 23.10.2018 № 1304 (далее =- Постановление администрации № 1304) «Об утверждении Примерного положения об оплате труда работников муниципальных учреждений физической культуры и спорта городского округа Красноуральск» (с изменениями).</w:t>
      </w:r>
    </w:p>
    <w:p w:rsidR="006C397C" w:rsidRPr="006C397C" w:rsidRDefault="006C397C" w:rsidP="006C397C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нарушение требований пунктов 5.1 и 5.5 раздела 5 Порядка №576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Контрольный орган поступил не проект муниципального правового акта, а утвержденное Постановление № 1043 без листа согласования; пояснительной записки, в которой обосновывается необходимость его принятия, дается характеристика целей (задач), основных положений, при необходимости характеристика его места в системе законодательства и прогноз социально-экономических и иных последствий его принятия; финансово-экономического обоснования, содержащего финансово-экономическую оценку муниципального правового акта (далее – МПА), в том числе расчетные данные определяющее увеличение (уменьшение) расходов местного бюджета, при этом расчет предполагаемых затрат для реализации МПА должен содержать сведения о способе (методике) расчета нормативов, коэффициентов и других расчетных показателей и обоснованности количества потенциальных получателей бюджетных средств.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нормам части 2 статьи 19 Закона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Свердловской области от 10.03.1999 № 4-ОЗ «О правовых актах в Свердловской области» (далее – Закон № 4-ОЗ) принимаемые в муниципальных образованиях, расположенных на территории Свердловской области, муниципальные правовые акты не должны </w:t>
      </w:r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противоречить </w:t>
      </w:r>
      <w:hyperlink r:id="rId5" w:anchor="/document/10103000/entry/0" w:history="1">
        <w:r w:rsidRPr="006C39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Конституции</w:t>
        </w:r>
      </w:hyperlink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Российской Федерации, федеральным законам и иным нормативным правовым актам Российской Федерации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а </w:t>
      </w:r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 </w:t>
      </w:r>
      <w:hyperlink r:id="rId6" w:anchor="/document/9300500/entry/0" w:history="1">
        <w:r w:rsidRPr="006C39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Уставу</w:t>
        </w:r>
      </w:hyperlink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Свердловской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области и законам Свердловской области, иным нормативным правовым актам Свердловской области.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Частью 2 статьи 22 Закона № 4-ОЗ установлено, что преамбула правового акта должна содержать разъяснение целей и мотивов его принятия. Включение в преамбулу положений нормативного характера не допускается. 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В нарушение указанных норм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в преамбуле Постановления № 1043 указано, что принимается оно в целях приведения в соответствие с действующим законодательством, учитывая представление Контрольного органа от 28.06.2019 № 07, однако названное представление не содержит требований о приведении Примерного положения, утвержденного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№ 1304,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в соответствие с нормами действующего законодательства.   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2 статьи 111 Закона № 4-ОЗ одновременно с утратой правовым актом юридической силы юридическую силу утрачивают также правовые акты (отдельные положения правовых актов), которыми были внесены изменения в правовой акт, утративший юридическую силу.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В нарушение указанных норм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пунктом 3 Постановления № 1043 с 1 октября 2019 года признается утратившим силу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№ 1304 (с изменениями), при этом не указываются МПА, которыми были внесены изменения в Постановление администрации № 1304.</w:t>
      </w:r>
    </w:p>
    <w:p w:rsidR="006C397C" w:rsidRPr="006C397C" w:rsidRDefault="006C397C" w:rsidP="006C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4. 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 основании пункта 1 главы 1 Примерного положения оно применяется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при исчислении заработной платы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работников муниципальных учреждений сферы физической культуры и спорта городского округа Красноуральск, что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противоречит нормам статьи 135 Трудового кодекса Российской Федерации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(далее – ТК РФ) согласно которым 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lastRenderedPageBreak/>
        <w:t>з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6C397C" w:rsidRPr="006C397C" w:rsidRDefault="006C397C" w:rsidP="006C3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устанавливаются коллективными договорами, соглашениями, локальными нормативными актами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трудовым законодательством и иными нормативными правовыми актами, содержащими нормы трудового права.</w:t>
      </w:r>
    </w:p>
    <w:p w:rsidR="006C397C" w:rsidRPr="006C397C" w:rsidRDefault="006C397C" w:rsidP="006C3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Таким образом, Примерное положение может применяться лишь в целях принятия в соответствии с ним локального правового акта, устанавливающего систему оплаты труда в муниципальном учреждении. </w:t>
      </w:r>
    </w:p>
    <w:p w:rsidR="006C397C" w:rsidRPr="006C397C" w:rsidRDefault="006C397C" w:rsidP="006C3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5.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главе 7 Примерного положения приводятся условия оплаты труда руководителя, его заместителей, начальников структурных подразделений, главных специалистов и главных бухгалтеров должностные оклады, в том числе о том, что должностные оклады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начальников структурных подразделений, главных специалистов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устанавливается на 10-30 % ниже должностного оклада руководителя учреждения.</w:t>
      </w:r>
    </w:p>
    <w:p w:rsidR="006C397C" w:rsidRPr="006C397C" w:rsidRDefault="006C397C" w:rsidP="006C3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Однако статьей 145 ТК РФ, главой 6 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2019 год (утв. решением Российской трехсторонней комиссии по регулированию социально-трудовых отношений от 25.12.2018, протокол № 12) установлены лишь отдельные требования к системе оплаты труда</w:t>
      </w:r>
      <w:r w:rsidRPr="006C397C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руководителей, заместителей руководителей и главных бухгалтеров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учреждений.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Указанные факты свидетельствуют о нарушении норм статьи 135 ТК РФ и наличии </w:t>
      </w:r>
      <w:proofErr w:type="spellStart"/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коррупциогенных</w:t>
      </w:r>
      <w:proofErr w:type="spellEnd"/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факторов согласно подпунктам д), и) пункта 3 Методики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(с изменениями, далее - Методика).</w:t>
      </w:r>
    </w:p>
    <w:p w:rsidR="006C397C" w:rsidRPr="006C397C" w:rsidRDefault="006C397C" w:rsidP="006C3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6.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пункте 38 главы 7 Примерного положения приводится ссылка на Положение о стимулировании руководителей муниципальных учреждений сферы физической культуры и спорта, утвержденное постановлением администрации городского округа Красноуральск (далее – постановление администрации).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администрации от 18.03.2019 № 310 утверждено лишь Положение об оплате труда руководителей муниципальных учреждений сферы физической культуры и спорта городского округа Красноуральск, которым, в том числе установлены случаи стимулирования руководителей указанных учреждений,</w:t>
      </w:r>
      <w:r w:rsidRPr="006C39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</w:t>
      </w:r>
      <w:r w:rsidRPr="006C39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иных правовых актов, регламентирующих порядок стимулирования руководителей учреждений, в ходе экспертизы не </w:t>
      </w:r>
      <w:r w:rsidRPr="006C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установлено,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свидетельствует о наличии в Примерном положении </w:t>
      </w:r>
      <w:proofErr w:type="spellStart"/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коррупциогенных</w:t>
      </w:r>
      <w:proofErr w:type="spellEnd"/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факторов согласно подпункту ж) пункта 3, подпункту а) пункта 4 Методики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46 главы 8 Примерного положения указано, что всем работникам муниципальных учреждений выплачивается районный коэффициент к заработной плате в размере 15 %, установленный постановлением Совета Министров 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СССР от 21.05.1987 № 591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Однако названным постановлением не установлен размер районного коэффициента.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Размер и порядок применения районных коэффициентов к заработной плате утвержден постановлением Государственного комитета СССР по труду и социальным вопросам, Секретариата Всесоюзного центрального совета профессиональных союзов от 02.07.1987 № 403/20-155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В пункте 52 главы 8 Примерного порядка приводится норма о том, что повышенная оплата за работу в выходные и нерабочие праздничные дни производится в соответствии со статьей 152 ТК РФ, однако указанная статья регламентирует оплату сверхурочной работы. В свою очередь оплата труда в выходные и нерабочие праздничные дни должна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производиться в соответствии с положениями статьи 153 ТК РФ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8.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В пункте 66 главы 10 Примерного положения приводится ссылка на закрытый перечень должностей, которым выплачивается доплата до минимального размера оплаты труда, установленного в Свердловской области, являющийся приложением № 7 к Примерному положению.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Однако указанный факт свидетельствует о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нарушении требований статьи 133 ТК РФ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в соответствии с которой месячная заработная плата любого работника, полностью отработавшего за этот период норму рабочего времени и выполнившего нормы труда (трудовые обязанности), не может быть ниже минимального размера оплаты труда, а также является </w:t>
      </w:r>
      <w:proofErr w:type="spellStart"/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коррупциогенным</w:t>
      </w:r>
      <w:proofErr w:type="spellEnd"/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фактором согласно подпункту в) пункта 3 Методики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приложениях №№ 1, 2, 3, 4, 5 к Примерному положению приводятся минимальные размеры должностных окладов для работников учреждений сферы физической культуры и спорта городского округа по профессиональным квалификационным группам.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указанных приложений с аналогичными, являющимися приложениями к Примерному порядку, утвержденному Постановлением администрации № 1304, установлено, что они были дополнены должностями ранее отсутствующими в профессиональных квалификационных группах, однако отсылок на нормативные правовые акты, являющиеся основанием для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таких изменений, а также финансово-экономического обоснования с расчетами размеров минимальных окладов по вновь вводимым должностям, администрацией </w:t>
      </w: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представлено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установлено, что </w:t>
      </w: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требований пункта 1 постановления администрации от 31.07.2019 № 1034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увеличении (индексации) размеров окладов (должностных окладов, ставок заработной платы) работников муниципальных учреждений городского округа Красноуральск», согласно которому с 01.10.2019 размеры должностных окладов работников, в том числе организаций физической культуры и спорта индексируются на 4,3 %, минимальные размеры должностных окладов по должности «врач общей практики» и должностям профессиональной квалификационной группы должностей работников физической культуры и спорта второго уровня 2 квалификационного уровня увеличены на 18,6 % и 11,9% соответственно.  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В разделах 12 и 26 приложения № 6 к Примерному порядку выявлены технические ошибки, выразившиеся в </w:t>
      </w:r>
      <w:r w:rsidRPr="006C397C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некорректном применении нумерации строк</w:t>
      </w:r>
      <w:r w:rsidRPr="006C397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. </w:t>
      </w:r>
    </w:p>
    <w:p w:rsidR="006C397C" w:rsidRPr="006C397C" w:rsidRDefault="006C397C" w:rsidP="006C397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97C" w:rsidRPr="006C397C" w:rsidRDefault="006C397C" w:rsidP="006C397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97C" w:rsidRPr="006C397C" w:rsidRDefault="006C397C" w:rsidP="006C397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 рекомендует:</w:t>
      </w:r>
    </w:p>
    <w:p w:rsidR="006C397C" w:rsidRPr="006C397C" w:rsidRDefault="006C397C" w:rsidP="006C397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замечания и предложения, изложенные в настоящем заключении.</w:t>
      </w:r>
    </w:p>
    <w:p w:rsidR="006C397C" w:rsidRPr="006C397C" w:rsidRDefault="006C397C" w:rsidP="006C397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округа Красноуральск от 31.07.2019 № 1043 «Об утверждении Примерного Положения об оплате труда работников муниципальных учреждений сферы физической культуры и спорта городского округа Красноуральск» в целях приведения в соответствие с нормами действующего законодательства.</w:t>
      </w:r>
    </w:p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C397C" w:rsidRPr="006C397C" w:rsidRDefault="006C397C" w:rsidP="006C3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О.А.Берстенева</w:t>
      </w:r>
      <w:proofErr w:type="spellEnd"/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397C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:rsidR="006C397C" w:rsidRPr="006C397C" w:rsidRDefault="006C397C" w:rsidP="006C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C">
        <w:rPr>
          <w:rFonts w:ascii="Times New Roman" w:eastAsia="Times New Roman" w:hAnsi="Times New Roman" w:cs="Times New Roman"/>
          <w:lang w:eastAsia="ru-RU"/>
        </w:rPr>
        <w:t xml:space="preserve">инспектор </w:t>
      </w:r>
      <w:proofErr w:type="spellStart"/>
      <w:r w:rsidRPr="006C397C">
        <w:rPr>
          <w:rFonts w:ascii="Times New Roman" w:eastAsia="Times New Roman" w:hAnsi="Times New Roman" w:cs="Times New Roman"/>
          <w:lang w:eastAsia="ru-RU"/>
        </w:rPr>
        <w:t>Е.В.Прозорова</w:t>
      </w:r>
      <w:proofErr w:type="spellEnd"/>
    </w:p>
    <w:p w:rsidR="00620D7A" w:rsidRDefault="006C397C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7BF9"/>
    <w:multiLevelType w:val="hybridMultilevel"/>
    <w:tmpl w:val="27C8964A"/>
    <w:lvl w:ilvl="0" w:tplc="7D56E1AC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4"/>
    <w:rsid w:val="006C397C"/>
    <w:rsid w:val="00950214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62C1-9E40-40B8-B6EB-5C63129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2019-09-19T07:23:00Z</dcterms:created>
  <dcterms:modified xsi:type="dcterms:W3CDTF">2019-09-19T07:23:00Z</dcterms:modified>
</cp:coreProperties>
</file>